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A7" w:rsidRDefault="006C0AA7"/>
    <w:p w:rsidR="00130017" w:rsidRDefault="00130017"/>
    <w:p w:rsidR="00130017" w:rsidRPr="00D40F34" w:rsidRDefault="00130017">
      <w:pPr>
        <w:rPr>
          <w:b/>
          <w:sz w:val="24"/>
          <w:szCs w:val="24"/>
        </w:rPr>
      </w:pPr>
      <w:r w:rsidRPr="00D40F34">
        <w:rPr>
          <w:b/>
          <w:sz w:val="24"/>
          <w:szCs w:val="24"/>
        </w:rPr>
        <w:t>Datenschutzerklärung Homepage</w:t>
      </w:r>
      <w:bookmarkStart w:id="0" w:name="_GoBack"/>
      <w:bookmarkEnd w:id="0"/>
    </w:p>
    <w:p w:rsidR="00130017" w:rsidRDefault="00130017">
      <w:r>
        <w:t>Der Liederkranz Essingen e.V. 1848 nimmt den Schutz personenbezogener Daten seiner Mitglieder und seiner Partner ernst; er hat durch technische und organisatorische Maßnahmen sichergestellt, dass die gesetzlichen Vorschriften über den Datenschutz sowohl von ihm als auch von externen Dienstleistern beachtet und eingehalten werden. Die Beachtung dieser Verpflichtung wird vom Verein regelmäßig kontrolliert. Die Erhebung dieser Verarbeitung, Nutzung und Weitergabe von Daten erfolgt zum einen mit Einverständnis des Dateninhabers, andererseits ausschließlich zum Zweck der Erfüllung der Pflichten des Vereins. Die Weitergabe an Dritte erfolgt mir aus zwingenden Gründen und im Interesse des Vereins. Das betroffene Vereinsmitglied hat jederzeit die Möglichkeit, sich über die Verwendung und den Verbleib seiner</w:t>
      </w:r>
      <w:r w:rsidR="00EF6826">
        <w:t xml:space="preserve"> geschützten Daten zu informieren; er hat Anspruch auf Dokumentation der Einhaltung datenschutzrechtlicher Bestimmungen in Bezug auf ihn. Er hat das Recht, jederzeit eine erteilte Einwilligung zu widerrufen und die Löschung seiner Daten zu verlangen. Art. 17 DS-GVO</w:t>
      </w:r>
    </w:p>
    <w:p w:rsidR="00EF6826" w:rsidRDefault="00EF6826">
      <w:r>
        <w:t>Partner des Vereins und Dritte werden durch die Einhaltung der Datenschutzbestimmungen durch die Verantwortlichen des Vereins in gleicher Weise geschützt. Es findet kein Verkauf oder keine unentgeltliche Weitergabe von Daten Dritter oder Partner des Vereins statt, es sei denn, es läge eine entsprechende Einwilligung vor.</w:t>
      </w:r>
    </w:p>
    <w:p w:rsidR="00EF6826" w:rsidRDefault="00EF6826">
      <w:r>
        <w:t>Bei der Einschaltung externer Dienstleister, denen personenbezogene Daten zur Verfügung gestellt werden müssen, ist durch Abschluss eines entsprechenden Vertrages sichergestellt, dass die Datenschutzbestimmungen in gleicher Weise auch vom beauftragten Unternehmen eingehalten werden.</w:t>
      </w:r>
    </w:p>
    <w:p w:rsidR="00EF6826" w:rsidRDefault="00EF6826">
      <w:r>
        <w:t>Im Fall des Widerrufs oder der Anzeige von falsch erhobenen Daten werden diese sofort gelöscht. Art. 21, 18 DS-GVO. Auf das Beschwerderecht bei einer Datenschutzaufsichtsbehörde (Art. 77 DS-GVO i.V. m §19 BDSG) wird ausdrücklich hingewiesen. Für uns zuständig ist der Landesbeauftragte für den Datenschutz und die Informationsfreiheit Baden-Württemberg, Königstraße 10a, 70173 Stuttgart.</w:t>
      </w:r>
    </w:p>
    <w:p w:rsidR="00EF6826" w:rsidRDefault="00EF6826">
      <w:r>
        <w:t>Für Datenschutz und Datenverarbeitung in unserem Verein verantwortlich:</w:t>
      </w:r>
    </w:p>
    <w:p w:rsidR="00EF6826" w:rsidRDefault="00EF6826">
      <w:r>
        <w:t>Kathrin Maier, Alemannenstr. 53, 73457 Essingen</w:t>
      </w:r>
    </w:p>
    <w:sectPr w:rsidR="00EF68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E" w:rsidRDefault="00620ACE" w:rsidP="00130017">
      <w:pPr>
        <w:spacing w:after="0" w:line="240" w:lineRule="auto"/>
      </w:pPr>
      <w:r>
        <w:separator/>
      </w:r>
    </w:p>
  </w:endnote>
  <w:endnote w:type="continuationSeparator" w:id="0">
    <w:p w:rsidR="00620ACE" w:rsidRDefault="00620ACE" w:rsidP="001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E" w:rsidRDefault="00620ACE" w:rsidP="00130017">
      <w:pPr>
        <w:spacing w:after="0" w:line="240" w:lineRule="auto"/>
      </w:pPr>
      <w:r>
        <w:separator/>
      </w:r>
    </w:p>
  </w:footnote>
  <w:footnote w:type="continuationSeparator" w:id="0">
    <w:p w:rsidR="00620ACE" w:rsidRDefault="00620ACE" w:rsidP="0013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17" w:rsidRPr="00575970" w:rsidRDefault="00575970">
    <w:pPr>
      <w:pStyle w:val="Kopfzeile"/>
      <w:rPr>
        <w:rFonts w:ascii="Arial Black" w:hAnsi="Arial Black"/>
        <w:sz w:val="32"/>
        <w:szCs w:val="32"/>
      </w:rPr>
    </w:pPr>
    <w:r w:rsidRPr="00575970">
      <w:rPr>
        <w:rFonts w:ascii="Arial Black" w:hAnsi="Arial Black"/>
        <w:noProof/>
        <w:color w:val="00B0F0"/>
        <w:sz w:val="32"/>
        <w:szCs w:val="32"/>
        <w:lang w:eastAsia="de-DE"/>
      </w:rPr>
      <w:drawing>
        <wp:anchor distT="0" distB="0" distL="114300" distR="114300" simplePos="0" relativeHeight="251658240" behindDoc="1" locked="0" layoutInCell="1" allowOverlap="1" wp14:anchorId="36231204" wp14:editId="7A770216">
          <wp:simplePos x="0" y="0"/>
          <wp:positionH relativeFrom="column">
            <wp:posOffset>5034280</wp:posOffset>
          </wp:positionH>
          <wp:positionV relativeFrom="paragraph">
            <wp:posOffset>-173355</wp:posOffset>
          </wp:positionV>
          <wp:extent cx="1266190" cy="1537335"/>
          <wp:effectExtent l="57150" t="57150" r="48260" b="62865"/>
          <wp:wrapThrough wrapText="bothSides">
            <wp:wrapPolygon edited="0">
              <wp:start x="-975" y="-803"/>
              <wp:lineTo x="-975" y="22216"/>
              <wp:lineTo x="22098" y="22216"/>
              <wp:lineTo x="22098" y="-803"/>
              <wp:lineTo x="-975" y="-803"/>
            </wp:wrapPolygon>
          </wp:wrapThrough>
          <wp:docPr id="1" name="Grafik 1" descr="C:\Users\User\AppData\Local\Microsoft\Windows\INetCache\Content.Word\logo_lke_klein-24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_lke_klein-247x300.jpg"/>
                  <pic:cNvPicPr>
                    <a:picLocks noChangeAspect="1" noChangeArrowheads="1"/>
                  </pic:cNvPicPr>
                </pic:nvPicPr>
                <pic:blipFill>
                  <a:blip r:embed="rId1">
                    <a:duotone>
                      <a:schemeClr val="accent3">
                        <a:shade val="45000"/>
                        <a:satMod val="135000"/>
                      </a:schemeClr>
                      <a:prstClr val="white"/>
                    </a:duotone>
                    <a:extLst>
                      <a:ext uri="{BEBA8EAE-BF5A-486C-A8C5-ECC9F3942E4B}">
                        <a14:imgProps xmlns:a14="http://schemas.microsoft.com/office/drawing/2010/main">
                          <a14:imgLayer r:embed="rId2">
                            <a14:imgEffect>
                              <a14:colorTemperature colorTemp="7550"/>
                            </a14:imgEffect>
                            <a14:imgEffect>
                              <a14:saturation sat="355000"/>
                            </a14:imgEffect>
                          </a14:imgLayer>
                        </a14:imgProps>
                      </a:ext>
                      <a:ext uri="{28A0092B-C50C-407E-A947-70E740481C1C}">
                        <a14:useLocalDpi xmlns:a14="http://schemas.microsoft.com/office/drawing/2010/main" val="0"/>
                      </a:ext>
                    </a:extLst>
                  </a:blip>
                  <a:srcRect/>
                  <a:stretch>
                    <a:fillRect/>
                  </a:stretch>
                </pic:blipFill>
                <pic:spPr bwMode="auto">
                  <a:xfrm>
                    <a:off x="0" y="0"/>
                    <a:ext cx="1266190" cy="1537335"/>
                  </a:xfrm>
                  <a:prstGeom prst="rect">
                    <a:avLst/>
                  </a:prstGeom>
                  <a:noFill/>
                  <a:ln>
                    <a:noFill/>
                  </a:ln>
                  <a:scene3d>
                    <a:camera prst="orthographicFront"/>
                    <a:lightRig rig="threePt" dir="t"/>
                  </a:scene3d>
                  <a:sp3d extrusionH="76200" contourW="12700">
                    <a:extrusionClr>
                      <a:srgbClr val="92D050"/>
                    </a:extrusionClr>
                    <a:contourClr>
                      <a:srgbClr val="92D050"/>
                    </a:contourClr>
                  </a:sp3d>
                </pic:spPr>
              </pic:pic>
            </a:graphicData>
          </a:graphic>
          <wp14:sizeRelH relativeFrom="page">
            <wp14:pctWidth>0</wp14:pctWidth>
          </wp14:sizeRelH>
          <wp14:sizeRelV relativeFrom="page">
            <wp14:pctHeight>0</wp14:pctHeight>
          </wp14:sizeRelV>
        </wp:anchor>
      </w:drawing>
    </w:r>
    <w:r w:rsidRPr="00575970">
      <w:rPr>
        <w:rFonts w:ascii="Arial Black" w:hAnsi="Arial Black"/>
        <w:color w:val="00B0F0"/>
        <w:sz w:val="32"/>
        <w:szCs w:val="32"/>
      </w:rPr>
      <w:t>LIEDERKRANZ ESSINGEN E.V. 1843</w:t>
    </w:r>
  </w:p>
  <w:p w:rsidR="00575970" w:rsidRPr="00575970" w:rsidRDefault="00575970">
    <w:pPr>
      <w:pStyle w:val="Kopfzeile"/>
      <w:rPr>
        <w:color w:val="00B0F0"/>
        <w:sz w:val="20"/>
        <w:szCs w:val="20"/>
      </w:rPr>
    </w:pPr>
    <w:r w:rsidRPr="00575970">
      <w:rPr>
        <w:color w:val="00B0F0"/>
        <w:sz w:val="20"/>
        <w:szCs w:val="20"/>
      </w:rPr>
      <w:t xml:space="preserve">1. Vorsitzender Jens </w:t>
    </w:r>
    <w:proofErr w:type="spellStart"/>
    <w:r w:rsidRPr="00575970">
      <w:rPr>
        <w:color w:val="00B0F0"/>
        <w:sz w:val="20"/>
        <w:szCs w:val="20"/>
      </w:rPr>
      <w:t>Genkinger</w:t>
    </w:r>
    <w:proofErr w:type="spellEnd"/>
    <w:r w:rsidRPr="00575970">
      <w:rPr>
        <w:color w:val="00B0F0"/>
        <w:sz w:val="20"/>
        <w:szCs w:val="20"/>
      </w:rPr>
      <w:t xml:space="preserve"> I </w:t>
    </w:r>
    <w:proofErr w:type="spellStart"/>
    <w:r w:rsidRPr="00575970">
      <w:rPr>
        <w:color w:val="00B0F0"/>
        <w:sz w:val="20"/>
        <w:szCs w:val="20"/>
      </w:rPr>
      <w:t>Qiuttenweg</w:t>
    </w:r>
    <w:proofErr w:type="spellEnd"/>
    <w:r w:rsidRPr="00575970">
      <w:rPr>
        <w:color w:val="00B0F0"/>
        <w:sz w:val="20"/>
        <w:szCs w:val="20"/>
      </w:rPr>
      <w:t xml:space="preserve"> 3 I 73457 Essingen</w:t>
    </w:r>
  </w:p>
  <w:p w:rsidR="00575970" w:rsidRDefault="005759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B6"/>
    <w:rsid w:val="00130017"/>
    <w:rsid w:val="00575970"/>
    <w:rsid w:val="00620ACE"/>
    <w:rsid w:val="006C0AA7"/>
    <w:rsid w:val="00B907B6"/>
    <w:rsid w:val="00D40F34"/>
    <w:rsid w:val="00EF6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0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17"/>
  </w:style>
  <w:style w:type="paragraph" w:styleId="Fuzeile">
    <w:name w:val="footer"/>
    <w:basedOn w:val="Standard"/>
    <w:link w:val="FuzeileZchn"/>
    <w:uiPriority w:val="99"/>
    <w:unhideWhenUsed/>
    <w:rsid w:val="00130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17"/>
  </w:style>
  <w:style w:type="paragraph" w:styleId="Sprechblasentext">
    <w:name w:val="Balloon Text"/>
    <w:basedOn w:val="Standard"/>
    <w:link w:val="SprechblasentextZchn"/>
    <w:uiPriority w:val="99"/>
    <w:semiHidden/>
    <w:unhideWhenUsed/>
    <w:rsid w:val="00575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0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017"/>
  </w:style>
  <w:style w:type="paragraph" w:styleId="Fuzeile">
    <w:name w:val="footer"/>
    <w:basedOn w:val="Standard"/>
    <w:link w:val="FuzeileZchn"/>
    <w:uiPriority w:val="99"/>
    <w:unhideWhenUsed/>
    <w:rsid w:val="00130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017"/>
  </w:style>
  <w:style w:type="paragraph" w:styleId="Sprechblasentext">
    <w:name w:val="Balloon Text"/>
    <w:basedOn w:val="Standard"/>
    <w:link w:val="SprechblasentextZchn"/>
    <w:uiPriority w:val="99"/>
    <w:semiHidden/>
    <w:unhideWhenUsed/>
    <w:rsid w:val="00575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2018-06-10T09:22:00Z</dcterms:created>
  <dcterms:modified xsi:type="dcterms:W3CDTF">2018-06-10T09:55:00Z</dcterms:modified>
</cp:coreProperties>
</file>